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253A2" w14:textId="77777777" w:rsidR="00E66A6F" w:rsidRDefault="004A6F3D" w:rsidP="00E66A6F">
      <w:pPr>
        <w:pStyle w:val="Frspaiere"/>
        <w:rPr>
          <w:b/>
          <w:bCs/>
          <w:color w:val="4472C4" w:themeColor="accent1"/>
          <w:sz w:val="36"/>
          <w:szCs w:val="36"/>
        </w:rPr>
      </w:pPr>
      <w:r w:rsidRPr="002C0A66">
        <w:rPr>
          <w:b/>
          <w:bCs/>
          <w:color w:val="4472C4" w:themeColor="accent1"/>
        </w:rPr>
        <w:t xml:space="preserve">                                  </w:t>
      </w:r>
      <w:r w:rsidR="002C0A66">
        <w:rPr>
          <w:b/>
          <w:bCs/>
          <w:color w:val="4472C4" w:themeColor="accent1"/>
        </w:rPr>
        <w:t xml:space="preserve">                                </w:t>
      </w:r>
      <w:r w:rsidRPr="002C0A66">
        <w:rPr>
          <w:b/>
          <w:bCs/>
          <w:color w:val="4472C4" w:themeColor="accent1"/>
          <w:sz w:val="36"/>
          <w:szCs w:val="36"/>
        </w:rPr>
        <w:t xml:space="preserve">ANUNȚ </w:t>
      </w:r>
    </w:p>
    <w:p w14:paraId="1B359CD0" w14:textId="2EDE9F5A" w:rsidR="004A6F3D" w:rsidRPr="00E66A6F" w:rsidRDefault="004A6F3D" w:rsidP="00E66A6F">
      <w:pPr>
        <w:pStyle w:val="Frspaiere"/>
        <w:jc w:val="center"/>
        <w:rPr>
          <w:b/>
          <w:bCs/>
          <w:color w:val="4472C4" w:themeColor="accent1"/>
          <w:sz w:val="24"/>
          <w:szCs w:val="24"/>
        </w:rPr>
      </w:pPr>
      <w:r w:rsidRPr="00E66A6F">
        <w:rPr>
          <w:b/>
          <w:bCs/>
          <w:color w:val="4472C4" w:themeColor="accent1"/>
          <w:sz w:val="24"/>
          <w:szCs w:val="24"/>
        </w:rPr>
        <w:t>Pentru înscrierea în lista candidaților pentru personalul de recensământ în</w:t>
      </w:r>
      <w:r w:rsidR="00E66A6F" w:rsidRPr="00E66A6F">
        <w:rPr>
          <w:b/>
          <w:bCs/>
          <w:color w:val="4472C4" w:themeColor="accent1"/>
          <w:sz w:val="24"/>
          <w:szCs w:val="24"/>
        </w:rPr>
        <w:t xml:space="preserve"> </w:t>
      </w:r>
      <w:r w:rsidRPr="00E66A6F">
        <w:rPr>
          <w:b/>
          <w:bCs/>
          <w:color w:val="4472C4" w:themeColor="accent1"/>
          <w:sz w:val="24"/>
          <w:szCs w:val="24"/>
        </w:rPr>
        <w:t xml:space="preserve">vederea </w:t>
      </w:r>
      <w:proofErr w:type="spellStart"/>
      <w:r w:rsidRPr="00E66A6F">
        <w:rPr>
          <w:b/>
          <w:bCs/>
          <w:color w:val="4472C4" w:themeColor="accent1"/>
          <w:sz w:val="24"/>
          <w:szCs w:val="24"/>
        </w:rPr>
        <w:t>pestării</w:t>
      </w:r>
      <w:proofErr w:type="spellEnd"/>
      <w:r w:rsidRPr="00E66A6F">
        <w:rPr>
          <w:b/>
          <w:bCs/>
          <w:color w:val="4472C4" w:themeColor="accent1"/>
          <w:sz w:val="24"/>
          <w:szCs w:val="24"/>
        </w:rPr>
        <w:t xml:space="preserve"> </w:t>
      </w:r>
      <w:proofErr w:type="spellStart"/>
      <w:r w:rsidRPr="00E66A6F">
        <w:rPr>
          <w:b/>
          <w:bCs/>
          <w:color w:val="4472C4" w:themeColor="accent1"/>
          <w:sz w:val="24"/>
          <w:szCs w:val="24"/>
        </w:rPr>
        <w:t>servicilor</w:t>
      </w:r>
      <w:proofErr w:type="spellEnd"/>
      <w:r w:rsidRPr="00E66A6F">
        <w:rPr>
          <w:b/>
          <w:bCs/>
          <w:color w:val="4472C4" w:themeColor="accent1"/>
          <w:sz w:val="24"/>
          <w:szCs w:val="24"/>
        </w:rPr>
        <w:t xml:space="preserve"> aferente RPL2021 în teritoriu</w:t>
      </w:r>
      <w:r w:rsidR="00E66A6F" w:rsidRPr="00E66A6F">
        <w:rPr>
          <w:b/>
          <w:bCs/>
          <w:color w:val="4472C4" w:themeColor="accent1"/>
          <w:sz w:val="24"/>
          <w:szCs w:val="24"/>
        </w:rPr>
        <w:t xml:space="preserve"> până in data de 18. 02 2022</w:t>
      </w:r>
    </w:p>
    <w:p w14:paraId="6ECC0A71" w14:textId="77777777" w:rsidR="002C0A66" w:rsidRPr="00E66A6F" w:rsidRDefault="002C0A66" w:rsidP="00E66A6F">
      <w:pPr>
        <w:pStyle w:val="Frspaiere"/>
        <w:jc w:val="center"/>
        <w:rPr>
          <w:color w:val="000000" w:themeColor="text1"/>
          <w:sz w:val="28"/>
          <w:szCs w:val="28"/>
        </w:rPr>
      </w:pPr>
    </w:p>
    <w:p w14:paraId="04EA64E5" w14:textId="783DF6C5" w:rsidR="00751407" w:rsidRPr="009358F3" w:rsidRDefault="00FD38F2" w:rsidP="002C0A66">
      <w:pPr>
        <w:pStyle w:val="Frspaiere"/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Primăria Comunei Saravale încheie contract de prestări servicii pentru recenzori pentru </w:t>
      </w:r>
      <w:r w:rsidR="002C0A66" w:rsidRPr="009358F3">
        <w:rPr>
          <w:color w:val="000000" w:themeColor="text1"/>
          <w:sz w:val="24"/>
          <w:szCs w:val="24"/>
        </w:rPr>
        <w:t>colectarea  datelor Recensământului populației și locuințelor din comuna Saravale.</w:t>
      </w:r>
    </w:p>
    <w:p w14:paraId="11F0B175" w14:textId="1C16EC65" w:rsidR="002C0A66" w:rsidRPr="009358F3" w:rsidRDefault="002C0A66" w:rsidP="002C0A66">
      <w:pPr>
        <w:pStyle w:val="Frspaiere"/>
        <w:rPr>
          <w:color w:val="4472C4" w:themeColor="accent1"/>
          <w:sz w:val="24"/>
          <w:szCs w:val="24"/>
        </w:rPr>
      </w:pPr>
      <w:r w:rsidRPr="009358F3">
        <w:rPr>
          <w:color w:val="4472C4" w:themeColor="accent1"/>
          <w:sz w:val="24"/>
          <w:szCs w:val="24"/>
        </w:rPr>
        <w:t xml:space="preserve">            Perioada de contractare a serviciilor:</w:t>
      </w:r>
    </w:p>
    <w:p w14:paraId="40ECB476" w14:textId="7C30D8AD" w:rsidR="00751407" w:rsidRPr="009358F3" w:rsidRDefault="002C0A66" w:rsidP="002C0A66">
      <w:pPr>
        <w:pStyle w:val="Frspaiere"/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>Participarea la instruirea organizată de UJIR la o dată comunicată ulterior</w:t>
      </w:r>
      <w:r w:rsidR="00751407" w:rsidRPr="009358F3">
        <w:rPr>
          <w:color w:val="000000" w:themeColor="text1"/>
          <w:sz w:val="24"/>
          <w:szCs w:val="24"/>
        </w:rPr>
        <w:t>;</w:t>
      </w:r>
    </w:p>
    <w:p w14:paraId="454C3F55" w14:textId="22AD2EB6" w:rsidR="002C0A66" w:rsidRPr="009358F3" w:rsidRDefault="002C0A66" w:rsidP="002C0A66">
      <w:pPr>
        <w:pStyle w:val="Frspaiere"/>
        <w:rPr>
          <w:color w:val="4472C4" w:themeColor="accent1"/>
          <w:sz w:val="24"/>
          <w:szCs w:val="24"/>
        </w:rPr>
      </w:pPr>
      <w:r w:rsidRPr="009358F3">
        <w:rPr>
          <w:color w:val="4472C4" w:themeColor="accent1"/>
          <w:sz w:val="24"/>
          <w:szCs w:val="24"/>
        </w:rPr>
        <w:t xml:space="preserve">           Colectarea datelor în teren:</w:t>
      </w:r>
    </w:p>
    <w:p w14:paraId="07598503" w14:textId="0CCEFD18" w:rsidR="002C0A66" w:rsidRPr="009358F3" w:rsidRDefault="002C0A66" w:rsidP="002C0A66">
      <w:pPr>
        <w:pStyle w:val="Frspaiere"/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 -</w:t>
      </w:r>
      <w:proofErr w:type="spellStart"/>
      <w:r w:rsidRPr="009358F3">
        <w:rPr>
          <w:color w:val="000000" w:themeColor="text1"/>
          <w:sz w:val="24"/>
          <w:szCs w:val="24"/>
        </w:rPr>
        <w:t>autorecenzarea</w:t>
      </w:r>
      <w:proofErr w:type="spellEnd"/>
      <w:r w:rsidRPr="009358F3">
        <w:rPr>
          <w:color w:val="000000" w:themeColor="text1"/>
          <w:sz w:val="24"/>
          <w:szCs w:val="24"/>
        </w:rPr>
        <w:t xml:space="preserve"> asistată (ARA):14.03-15.05.202</w:t>
      </w:r>
    </w:p>
    <w:p w14:paraId="10161CF9" w14:textId="78F56173" w:rsidR="00751407" w:rsidRPr="009358F3" w:rsidRDefault="002C0A66" w:rsidP="002C0A66">
      <w:pPr>
        <w:pStyle w:val="Frspaiere"/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-recenzarea prin efectuarea interviului de către recenzor, în:</w:t>
      </w:r>
      <w:r w:rsidR="00751407" w:rsidRPr="009358F3">
        <w:rPr>
          <w:color w:val="000000" w:themeColor="text1"/>
          <w:sz w:val="24"/>
          <w:szCs w:val="24"/>
        </w:rPr>
        <w:t xml:space="preserve"> </w:t>
      </w:r>
      <w:r w:rsidRPr="009358F3">
        <w:rPr>
          <w:color w:val="000000" w:themeColor="text1"/>
          <w:sz w:val="24"/>
          <w:szCs w:val="24"/>
        </w:rPr>
        <w:t>16.05.-17.07.2022</w:t>
      </w:r>
    </w:p>
    <w:p w14:paraId="0010D442" w14:textId="1528924E" w:rsidR="00751407" w:rsidRPr="009358F3" w:rsidRDefault="00751407" w:rsidP="002C0A66">
      <w:pPr>
        <w:pStyle w:val="Frspaiere"/>
        <w:rPr>
          <w:color w:val="4472C4" w:themeColor="accen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           </w:t>
      </w:r>
      <w:r w:rsidRPr="009358F3">
        <w:rPr>
          <w:color w:val="4472C4" w:themeColor="accent1"/>
          <w:sz w:val="24"/>
          <w:szCs w:val="24"/>
        </w:rPr>
        <w:t>CONDIȚII privind CONTRACTAREA SERVICILOR:</w:t>
      </w:r>
    </w:p>
    <w:p w14:paraId="508189FC" w14:textId="69E970FB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>Vârsta minimă de 18 ani împliniți la data selecției-</w:t>
      </w:r>
      <w:r w:rsidRPr="009358F3">
        <w:rPr>
          <w:color w:val="4472C4" w:themeColor="accent1"/>
          <w:sz w:val="24"/>
          <w:szCs w:val="24"/>
        </w:rPr>
        <w:t xml:space="preserve"> </w:t>
      </w:r>
      <w:r w:rsidRPr="009358F3">
        <w:rPr>
          <w:color w:val="4472C4" w:themeColor="accent1"/>
          <w:sz w:val="24"/>
          <w:szCs w:val="24"/>
        </w:rPr>
        <w:t>condiție eliminatorie</w:t>
      </w:r>
      <w:r w:rsidRPr="009358F3">
        <w:rPr>
          <w:color w:val="4472C4" w:themeColor="accent1"/>
          <w:sz w:val="24"/>
          <w:szCs w:val="24"/>
        </w:rPr>
        <w:t>;</w:t>
      </w:r>
    </w:p>
    <w:p w14:paraId="79F5BB63" w14:textId="2951A06E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>Minim studii medii absolvite (diplomă absolvent liceu</w:t>
      </w:r>
      <w:r w:rsidRPr="009358F3">
        <w:rPr>
          <w:color w:val="000000" w:themeColor="text1"/>
          <w:sz w:val="24"/>
          <w:szCs w:val="24"/>
        </w:rPr>
        <w:t xml:space="preserve"> și bacalaureat</w:t>
      </w:r>
      <w:r w:rsidRPr="009358F3">
        <w:rPr>
          <w:color w:val="000000" w:themeColor="text1"/>
          <w:sz w:val="24"/>
          <w:szCs w:val="24"/>
        </w:rPr>
        <w:t xml:space="preserve">) - </w:t>
      </w:r>
      <w:r w:rsidRPr="009358F3">
        <w:rPr>
          <w:color w:val="4472C4" w:themeColor="accent1"/>
          <w:sz w:val="24"/>
          <w:szCs w:val="24"/>
        </w:rPr>
        <w:t>condiție eliminatorie;</w:t>
      </w:r>
    </w:p>
    <w:p w14:paraId="076C18D7" w14:textId="77777777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Să nu aibă cazier judiciar - </w:t>
      </w:r>
      <w:r w:rsidRPr="009358F3">
        <w:rPr>
          <w:color w:val="4472C4" w:themeColor="accent1"/>
          <w:sz w:val="24"/>
          <w:szCs w:val="24"/>
        </w:rPr>
        <w:t xml:space="preserve">condiție eliminatorie; </w:t>
      </w:r>
    </w:p>
    <w:p w14:paraId="1EB4CBDB" w14:textId="77777777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Să dețină cunoștințe de utilizare a unei tablete;</w:t>
      </w:r>
    </w:p>
    <w:p w14:paraId="64769B05" w14:textId="77777777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Abilitatea de a comunica într-o manieră civilizată; capacitatea de a stabili contacte inter-personale, de a fi cordial, plăcut, metodic </w:t>
      </w:r>
      <w:proofErr w:type="spellStart"/>
      <w:r w:rsidRPr="009358F3">
        <w:rPr>
          <w:color w:val="000000" w:themeColor="text1"/>
          <w:sz w:val="24"/>
          <w:szCs w:val="24"/>
        </w:rPr>
        <w:t>şi</w:t>
      </w:r>
      <w:proofErr w:type="spellEnd"/>
      <w:r w:rsidRPr="009358F3">
        <w:rPr>
          <w:color w:val="000000" w:themeColor="text1"/>
          <w:sz w:val="24"/>
          <w:szCs w:val="24"/>
        </w:rPr>
        <w:t xml:space="preserve"> riguros; </w:t>
      </w:r>
    </w:p>
    <w:p w14:paraId="19CEFF99" w14:textId="77777777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Să dispună de un telefon mobil pe care să-l utilizeze pentru comunicare; </w:t>
      </w:r>
    </w:p>
    <w:p w14:paraId="4BA64DA0" w14:textId="77777777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</w:t>
      </w:r>
      <w:proofErr w:type="spellStart"/>
      <w:r w:rsidRPr="009358F3">
        <w:rPr>
          <w:color w:val="000000" w:themeColor="text1"/>
          <w:sz w:val="24"/>
          <w:szCs w:val="24"/>
        </w:rPr>
        <w:t>Rezistenţă</w:t>
      </w:r>
      <w:proofErr w:type="spellEnd"/>
      <w:r w:rsidRPr="009358F3">
        <w:rPr>
          <w:color w:val="000000" w:themeColor="text1"/>
          <w:sz w:val="24"/>
          <w:szCs w:val="24"/>
        </w:rPr>
        <w:t xml:space="preserve"> la stres </w:t>
      </w:r>
      <w:proofErr w:type="spellStart"/>
      <w:r w:rsidRPr="009358F3">
        <w:rPr>
          <w:color w:val="000000" w:themeColor="text1"/>
          <w:sz w:val="24"/>
          <w:szCs w:val="24"/>
        </w:rPr>
        <w:t>şi</w:t>
      </w:r>
      <w:proofErr w:type="spellEnd"/>
      <w:r w:rsidRPr="009358F3">
        <w:rPr>
          <w:color w:val="000000" w:themeColor="text1"/>
          <w:sz w:val="24"/>
          <w:szCs w:val="24"/>
        </w:rPr>
        <w:t xml:space="preserve"> lucru sub presiune;</w:t>
      </w:r>
    </w:p>
    <w:p w14:paraId="04726987" w14:textId="12543EA1" w:rsidR="00751407" w:rsidRPr="009358F3" w:rsidRDefault="00751407" w:rsidP="00751407">
      <w:pPr>
        <w:pStyle w:val="Frspaiere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9358F3">
        <w:rPr>
          <w:color w:val="000000" w:themeColor="text1"/>
          <w:sz w:val="24"/>
          <w:szCs w:val="24"/>
        </w:rPr>
        <w:t xml:space="preserve"> În zonele/comunitățile cu </w:t>
      </w:r>
      <w:proofErr w:type="spellStart"/>
      <w:r w:rsidRPr="009358F3">
        <w:rPr>
          <w:color w:val="000000" w:themeColor="text1"/>
          <w:sz w:val="24"/>
          <w:szCs w:val="24"/>
        </w:rPr>
        <w:t>populaţie</w:t>
      </w:r>
      <w:proofErr w:type="spellEnd"/>
      <w:r w:rsidRPr="009358F3">
        <w:rPr>
          <w:color w:val="000000" w:themeColor="text1"/>
          <w:sz w:val="24"/>
          <w:szCs w:val="24"/>
        </w:rPr>
        <w:t xml:space="preserve"> de altă etnie decât cea română, </w:t>
      </w:r>
      <w:proofErr w:type="spellStart"/>
      <w:r w:rsidRPr="009358F3">
        <w:rPr>
          <w:color w:val="000000" w:themeColor="text1"/>
          <w:sz w:val="24"/>
          <w:szCs w:val="24"/>
        </w:rPr>
        <w:t>cunoaşterea</w:t>
      </w:r>
      <w:proofErr w:type="spellEnd"/>
      <w:r w:rsidRPr="009358F3">
        <w:rPr>
          <w:color w:val="000000" w:themeColor="text1"/>
          <w:sz w:val="24"/>
          <w:szCs w:val="24"/>
        </w:rPr>
        <w:t xml:space="preserve"> </w:t>
      </w:r>
      <w:proofErr w:type="spellStart"/>
      <w:r w:rsidRPr="009358F3">
        <w:rPr>
          <w:color w:val="000000" w:themeColor="text1"/>
          <w:sz w:val="24"/>
          <w:szCs w:val="24"/>
        </w:rPr>
        <w:t>şi</w:t>
      </w:r>
      <w:proofErr w:type="spellEnd"/>
      <w:r w:rsidRPr="009358F3">
        <w:rPr>
          <w:color w:val="000000" w:themeColor="text1"/>
          <w:sz w:val="24"/>
          <w:szCs w:val="24"/>
        </w:rPr>
        <w:t xml:space="preserve"> a limbii acelei etnii </w:t>
      </w:r>
      <w:proofErr w:type="spellStart"/>
      <w:r w:rsidRPr="009358F3">
        <w:rPr>
          <w:color w:val="000000" w:themeColor="text1"/>
          <w:sz w:val="24"/>
          <w:szCs w:val="24"/>
        </w:rPr>
        <w:t>şi</w:t>
      </w:r>
      <w:proofErr w:type="spellEnd"/>
      <w:r w:rsidRPr="009358F3">
        <w:rPr>
          <w:color w:val="000000" w:themeColor="text1"/>
          <w:sz w:val="24"/>
          <w:szCs w:val="24"/>
        </w:rPr>
        <w:t xml:space="preserve"> a specificului etniei respective reprezintă un avantaj în </w:t>
      </w:r>
      <w:proofErr w:type="spellStart"/>
      <w:r w:rsidRPr="009358F3">
        <w:rPr>
          <w:color w:val="000000" w:themeColor="text1"/>
          <w:sz w:val="24"/>
          <w:szCs w:val="24"/>
        </w:rPr>
        <w:t>desfăşurarea</w:t>
      </w:r>
      <w:proofErr w:type="spellEnd"/>
      <w:r w:rsidRPr="009358F3">
        <w:rPr>
          <w:color w:val="000000" w:themeColor="text1"/>
          <w:sz w:val="24"/>
          <w:szCs w:val="24"/>
        </w:rPr>
        <w:t xml:space="preserve"> muncii sale pe teren;</w:t>
      </w:r>
    </w:p>
    <w:p w14:paraId="44F36D5F" w14:textId="77777777" w:rsidR="009358F3" w:rsidRPr="009358F3" w:rsidRDefault="009358F3" w:rsidP="009358F3">
      <w:pPr>
        <w:pStyle w:val="Frspaiere"/>
        <w:ind w:left="720"/>
        <w:rPr>
          <w:color w:val="000000" w:themeColor="text1"/>
          <w:sz w:val="24"/>
          <w:szCs w:val="24"/>
        </w:rPr>
      </w:pPr>
    </w:p>
    <w:p w14:paraId="557985DE" w14:textId="02894D9A" w:rsidR="009358F3" w:rsidRPr="009358F3" w:rsidRDefault="00751407" w:rsidP="00751407">
      <w:pPr>
        <w:pStyle w:val="Frspaiere"/>
        <w:rPr>
          <w:sz w:val="24"/>
          <w:szCs w:val="24"/>
        </w:rPr>
      </w:pPr>
      <w:r w:rsidRPr="009358F3">
        <w:rPr>
          <w:color w:val="4472C4" w:themeColor="accent1"/>
          <w:sz w:val="24"/>
          <w:szCs w:val="24"/>
        </w:rPr>
        <w:t xml:space="preserve">ATRIBUȚII PERSONALULUI DE RECENSĂMÂNT: </w:t>
      </w:r>
      <w:r w:rsidRPr="009358F3">
        <w:rPr>
          <w:sz w:val="24"/>
          <w:szCs w:val="24"/>
        </w:rPr>
        <w:t xml:space="preserve">conform </w:t>
      </w:r>
      <w:r w:rsidR="009358F3" w:rsidRPr="009358F3">
        <w:rPr>
          <w:sz w:val="24"/>
          <w:szCs w:val="24"/>
        </w:rPr>
        <w:t>M</w:t>
      </w:r>
      <w:r w:rsidRPr="009358F3">
        <w:rPr>
          <w:sz w:val="24"/>
          <w:szCs w:val="24"/>
        </w:rPr>
        <w:t xml:space="preserve">odelului de contact </w:t>
      </w:r>
      <w:r w:rsidR="009358F3" w:rsidRPr="009358F3">
        <w:rPr>
          <w:sz w:val="24"/>
          <w:szCs w:val="24"/>
        </w:rPr>
        <w:t xml:space="preserve"> cadrul de servicii pentru RPL 2021 prevăzut în Anexa nr.2 a HG  nr.145/2022 privind </w:t>
      </w:r>
      <w:proofErr w:type="spellStart"/>
      <w:r w:rsidR="009358F3" w:rsidRPr="009358F3">
        <w:rPr>
          <w:sz w:val="24"/>
          <w:szCs w:val="24"/>
        </w:rPr>
        <w:t>modifiarea</w:t>
      </w:r>
      <w:proofErr w:type="spellEnd"/>
      <w:r w:rsidR="009358F3" w:rsidRPr="009358F3">
        <w:rPr>
          <w:sz w:val="24"/>
          <w:szCs w:val="24"/>
        </w:rPr>
        <w:t xml:space="preserve"> și completarea HG nr 1071/2020 pentru stabilirea bugetului și a categoriilor de cheltuieli necesare efectuării recensământului populației și locuințelor din România în anul 2021.</w:t>
      </w:r>
    </w:p>
    <w:p w14:paraId="20128BC8" w14:textId="0DC7F130" w:rsidR="009358F3" w:rsidRDefault="009358F3" w:rsidP="00751407">
      <w:pPr>
        <w:pStyle w:val="Frspaiere"/>
        <w:rPr>
          <w:sz w:val="24"/>
          <w:szCs w:val="24"/>
        </w:rPr>
      </w:pPr>
      <w:r>
        <w:rPr>
          <w:color w:val="4472C4" w:themeColor="accent1"/>
          <w:sz w:val="24"/>
          <w:szCs w:val="24"/>
        </w:rPr>
        <w:t xml:space="preserve">                   </w:t>
      </w:r>
      <w:r w:rsidRPr="009358F3">
        <w:rPr>
          <w:color w:val="4472C4" w:themeColor="accent1"/>
          <w:sz w:val="24"/>
          <w:szCs w:val="24"/>
        </w:rPr>
        <w:t>PLATA:</w:t>
      </w:r>
      <w:r w:rsidRPr="009358F3">
        <w:rPr>
          <w:sz w:val="24"/>
          <w:szCs w:val="24"/>
        </w:rPr>
        <w:t xml:space="preserve"> </w:t>
      </w:r>
    </w:p>
    <w:p w14:paraId="21ACA0E2" w14:textId="77777777" w:rsidR="009358F3" w:rsidRDefault="009358F3" w:rsidP="00751407">
      <w:pPr>
        <w:pStyle w:val="Frspaiere"/>
        <w:rPr>
          <w:sz w:val="24"/>
          <w:szCs w:val="24"/>
        </w:rPr>
      </w:pPr>
      <w:r w:rsidRPr="009358F3">
        <w:rPr>
          <w:sz w:val="24"/>
          <w:szCs w:val="24"/>
        </w:rPr>
        <w:t xml:space="preserve">În perioada </w:t>
      </w:r>
      <w:r w:rsidRPr="001E5284">
        <w:rPr>
          <w:sz w:val="24"/>
          <w:szCs w:val="24"/>
        </w:rPr>
        <w:t>de</w:t>
      </w:r>
      <w:r w:rsidRPr="001E5284">
        <w:rPr>
          <w:color w:val="4472C4" w:themeColor="accent1"/>
          <w:sz w:val="24"/>
          <w:szCs w:val="24"/>
        </w:rPr>
        <w:t xml:space="preserve"> </w:t>
      </w:r>
      <w:proofErr w:type="spellStart"/>
      <w:r w:rsidRPr="001E5284">
        <w:rPr>
          <w:color w:val="4472C4" w:themeColor="accent1"/>
          <w:sz w:val="24"/>
          <w:szCs w:val="24"/>
        </w:rPr>
        <w:t>autorecenzare</w:t>
      </w:r>
      <w:proofErr w:type="spellEnd"/>
      <w:r w:rsidRPr="001E5284">
        <w:rPr>
          <w:color w:val="4472C4" w:themeColor="accent1"/>
          <w:sz w:val="24"/>
          <w:szCs w:val="24"/>
        </w:rPr>
        <w:t xml:space="preserve"> (14.03-15.05.2022) plata recenzorilor ARA </w:t>
      </w:r>
      <w:r w:rsidRPr="009358F3">
        <w:rPr>
          <w:sz w:val="24"/>
          <w:szCs w:val="24"/>
        </w:rPr>
        <w:t xml:space="preserve">se face în </w:t>
      </w:r>
      <w:proofErr w:type="spellStart"/>
      <w:r w:rsidRPr="009358F3">
        <w:rPr>
          <w:sz w:val="24"/>
          <w:szCs w:val="24"/>
        </w:rPr>
        <w:t>funcţie</w:t>
      </w:r>
      <w:proofErr w:type="spellEnd"/>
      <w:r w:rsidRPr="009358F3">
        <w:rPr>
          <w:sz w:val="24"/>
          <w:szCs w:val="24"/>
        </w:rPr>
        <w:t xml:space="preserve"> de numărul de chestionare pentru care se asigură asistența populației, chestionarul fiind compus din mai multe secțiuni cu grade de complexitate diferite, la un tarif de: </w:t>
      </w:r>
    </w:p>
    <w:p w14:paraId="7EB1ED5F" w14:textId="77777777" w:rsidR="009358F3" w:rsidRDefault="009358F3" w:rsidP="009358F3">
      <w:pPr>
        <w:pStyle w:val="Frspaiere"/>
        <w:numPr>
          <w:ilvl w:val="0"/>
          <w:numId w:val="4"/>
        </w:numPr>
        <w:rPr>
          <w:sz w:val="24"/>
          <w:szCs w:val="24"/>
        </w:rPr>
      </w:pPr>
      <w:r w:rsidRPr="009358F3">
        <w:rPr>
          <w:sz w:val="24"/>
          <w:szCs w:val="24"/>
        </w:rPr>
        <w:t>7 lei pentru „Secțiunea pentru recenzarea persoanei” și</w:t>
      </w:r>
    </w:p>
    <w:p w14:paraId="3141FA26" w14:textId="64282145" w:rsidR="001E5284" w:rsidRDefault="009358F3" w:rsidP="009358F3">
      <w:pPr>
        <w:pStyle w:val="Frspaiere"/>
        <w:numPr>
          <w:ilvl w:val="0"/>
          <w:numId w:val="4"/>
        </w:numPr>
        <w:rPr>
          <w:sz w:val="24"/>
          <w:szCs w:val="24"/>
        </w:rPr>
      </w:pPr>
      <w:r w:rsidRPr="009358F3">
        <w:rPr>
          <w:sz w:val="24"/>
          <w:szCs w:val="24"/>
        </w:rPr>
        <w:t>3,5 lei pentru „Secțiunea pentru recenzarea locuinței”, inclusiv pentru orașele și comunele izolate sau dispersate teritorial</w:t>
      </w:r>
      <w:r w:rsidR="001E5284">
        <w:rPr>
          <w:sz w:val="24"/>
          <w:szCs w:val="24"/>
        </w:rPr>
        <w:t>.</w:t>
      </w:r>
    </w:p>
    <w:p w14:paraId="7E1B6525" w14:textId="77777777" w:rsidR="001E5284" w:rsidRDefault="001E5284" w:rsidP="001E5284">
      <w:pPr>
        <w:pStyle w:val="Frspaiere"/>
        <w:ind w:left="780"/>
        <w:rPr>
          <w:sz w:val="24"/>
          <w:szCs w:val="24"/>
        </w:rPr>
      </w:pPr>
    </w:p>
    <w:p w14:paraId="35C5C13A" w14:textId="77777777" w:rsidR="001E5284" w:rsidRDefault="009358F3" w:rsidP="001E5284">
      <w:pPr>
        <w:pStyle w:val="Frspaiere"/>
        <w:rPr>
          <w:sz w:val="24"/>
          <w:szCs w:val="24"/>
        </w:rPr>
      </w:pPr>
      <w:r w:rsidRPr="009358F3">
        <w:rPr>
          <w:sz w:val="24"/>
          <w:szCs w:val="24"/>
        </w:rPr>
        <w:t xml:space="preserve">În perioada de </w:t>
      </w:r>
      <w:r w:rsidRPr="001E5284">
        <w:rPr>
          <w:color w:val="4472C4" w:themeColor="accent1"/>
          <w:sz w:val="24"/>
          <w:szCs w:val="24"/>
        </w:rPr>
        <w:t xml:space="preserve">recenzare în teren (16.05-17.07.2022) plata recenzorilor </w:t>
      </w:r>
      <w:r w:rsidRPr="009358F3">
        <w:rPr>
          <w:sz w:val="24"/>
          <w:szCs w:val="24"/>
        </w:rPr>
        <w:t xml:space="preserve">se face în </w:t>
      </w:r>
      <w:proofErr w:type="spellStart"/>
      <w:r w:rsidRPr="009358F3">
        <w:rPr>
          <w:sz w:val="24"/>
          <w:szCs w:val="24"/>
        </w:rPr>
        <w:t>funcţie</w:t>
      </w:r>
      <w:proofErr w:type="spellEnd"/>
      <w:r w:rsidRPr="009358F3">
        <w:rPr>
          <w:sz w:val="24"/>
          <w:szCs w:val="24"/>
        </w:rPr>
        <w:t xml:space="preserve"> de numărul de chestionare completate prin interviu față-în-față, chestionarul fiind compus din mai multe secțiuni cu grade de complexitate diferite, la un tarif de: </w:t>
      </w:r>
    </w:p>
    <w:p w14:paraId="58482985" w14:textId="77777777" w:rsidR="001E5284" w:rsidRDefault="009358F3" w:rsidP="001E5284">
      <w:pPr>
        <w:pStyle w:val="Frspaiere"/>
        <w:numPr>
          <w:ilvl w:val="0"/>
          <w:numId w:val="5"/>
        </w:numPr>
        <w:rPr>
          <w:sz w:val="24"/>
          <w:szCs w:val="24"/>
        </w:rPr>
      </w:pPr>
      <w:r w:rsidRPr="009358F3">
        <w:rPr>
          <w:sz w:val="24"/>
          <w:szCs w:val="24"/>
        </w:rPr>
        <w:t xml:space="preserve">7 lei pentru „Secțiunea pentru recenzarea persoanei” </w:t>
      </w:r>
      <w:proofErr w:type="spellStart"/>
      <w:r w:rsidRPr="009358F3">
        <w:rPr>
          <w:sz w:val="24"/>
          <w:szCs w:val="24"/>
        </w:rPr>
        <w:t>şi</w:t>
      </w:r>
      <w:proofErr w:type="spellEnd"/>
      <w:r w:rsidRPr="009358F3">
        <w:rPr>
          <w:sz w:val="24"/>
          <w:szCs w:val="24"/>
        </w:rPr>
        <w:t xml:space="preserve"> </w:t>
      </w:r>
    </w:p>
    <w:p w14:paraId="6B4D06EB" w14:textId="7957C585" w:rsidR="009358F3" w:rsidRPr="009358F3" w:rsidRDefault="009358F3" w:rsidP="001E5284">
      <w:pPr>
        <w:pStyle w:val="Frspaiere"/>
        <w:numPr>
          <w:ilvl w:val="0"/>
          <w:numId w:val="5"/>
        </w:numPr>
        <w:rPr>
          <w:sz w:val="24"/>
          <w:szCs w:val="24"/>
        </w:rPr>
      </w:pPr>
      <w:r w:rsidRPr="009358F3">
        <w:rPr>
          <w:sz w:val="24"/>
          <w:szCs w:val="24"/>
        </w:rPr>
        <w:t xml:space="preserve">3,5 lei pentru „Secțiunea pentru recenzarea </w:t>
      </w:r>
      <w:proofErr w:type="spellStart"/>
      <w:r w:rsidRPr="009358F3">
        <w:rPr>
          <w:sz w:val="24"/>
          <w:szCs w:val="24"/>
        </w:rPr>
        <w:t>locuinţei</w:t>
      </w:r>
      <w:proofErr w:type="spellEnd"/>
      <w:r w:rsidRPr="009358F3">
        <w:rPr>
          <w:sz w:val="24"/>
          <w:szCs w:val="24"/>
        </w:rPr>
        <w:t>”, inclusiv „Secțiunea pentru recenzarea spațiului colectiv de locuit”.</w:t>
      </w:r>
    </w:p>
    <w:sectPr w:rsidR="009358F3" w:rsidRPr="00935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EE8"/>
    <w:multiLevelType w:val="hybridMultilevel"/>
    <w:tmpl w:val="E036120C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78158A"/>
    <w:multiLevelType w:val="hybridMultilevel"/>
    <w:tmpl w:val="B1C2CC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D37DA"/>
    <w:multiLevelType w:val="hybridMultilevel"/>
    <w:tmpl w:val="AF364046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F67009B"/>
    <w:multiLevelType w:val="hybridMultilevel"/>
    <w:tmpl w:val="677C7E6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D1372"/>
    <w:multiLevelType w:val="hybridMultilevel"/>
    <w:tmpl w:val="78281D60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3D"/>
    <w:rsid w:val="001E5284"/>
    <w:rsid w:val="002C0A66"/>
    <w:rsid w:val="004A6F3D"/>
    <w:rsid w:val="0070383B"/>
    <w:rsid w:val="00751407"/>
    <w:rsid w:val="009358F3"/>
    <w:rsid w:val="00DF3106"/>
    <w:rsid w:val="00E66A6F"/>
    <w:rsid w:val="00FD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4631"/>
  <w15:chartTrackingRefBased/>
  <w15:docId w15:val="{2B522188-29E7-4816-B6C8-1DE79927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C0A66"/>
    <w:pPr>
      <w:ind w:left="720"/>
      <w:contextualSpacing/>
    </w:pPr>
  </w:style>
  <w:style w:type="paragraph" w:styleId="Frspaiere">
    <w:name w:val="No Spacing"/>
    <w:uiPriority w:val="1"/>
    <w:qFormat/>
    <w:rsid w:val="002C0A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8909A-4CCB-4F8A-969B-FC33328E8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Grebenar</dc:creator>
  <cp:keywords/>
  <dc:description/>
  <cp:lastModifiedBy>Angela Grebenar</cp:lastModifiedBy>
  <cp:revision>3</cp:revision>
  <cp:lastPrinted>2022-02-15T08:44:00Z</cp:lastPrinted>
  <dcterms:created xsi:type="dcterms:W3CDTF">2022-02-15T07:41:00Z</dcterms:created>
  <dcterms:modified xsi:type="dcterms:W3CDTF">2022-02-15T08:45:00Z</dcterms:modified>
</cp:coreProperties>
</file>